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B1" w:rsidRDefault="001622B1" w:rsidP="001622B1">
      <w:pPr>
        <w:pStyle w:val="NoSpacing"/>
        <w:jc w:val="center"/>
        <w:rPr>
          <w:b/>
          <w:sz w:val="28"/>
          <w:szCs w:val="28"/>
        </w:rPr>
      </w:pPr>
    </w:p>
    <w:p w:rsidR="001622B1" w:rsidRDefault="001622B1" w:rsidP="001622B1">
      <w:pPr>
        <w:pStyle w:val="NoSpacing"/>
        <w:jc w:val="center"/>
        <w:rPr>
          <w:b/>
          <w:sz w:val="28"/>
          <w:szCs w:val="28"/>
        </w:rPr>
      </w:pPr>
    </w:p>
    <w:p w:rsidR="001622B1" w:rsidRPr="001622B1" w:rsidRDefault="001622B1" w:rsidP="001622B1">
      <w:pPr>
        <w:pStyle w:val="NoSpacing"/>
        <w:jc w:val="center"/>
        <w:rPr>
          <w:b/>
          <w:sz w:val="28"/>
          <w:szCs w:val="28"/>
        </w:rPr>
      </w:pPr>
      <w:r w:rsidRPr="001622B1">
        <w:rPr>
          <w:b/>
          <w:sz w:val="28"/>
          <w:szCs w:val="28"/>
        </w:rPr>
        <w:t>7</w:t>
      </w:r>
      <w:r w:rsidRPr="001622B1">
        <w:rPr>
          <w:b/>
          <w:sz w:val="28"/>
          <w:szCs w:val="28"/>
          <w:vertAlign w:val="superscript"/>
        </w:rPr>
        <w:t>th</w:t>
      </w:r>
      <w:r w:rsidRPr="001622B1">
        <w:rPr>
          <w:b/>
          <w:sz w:val="28"/>
          <w:szCs w:val="28"/>
        </w:rPr>
        <w:t xml:space="preserve"> Grade ELA Comprehension Questions</w:t>
      </w:r>
    </w:p>
    <w:p w:rsidR="001622B1" w:rsidRPr="001622B1" w:rsidRDefault="001622B1" w:rsidP="001622B1">
      <w:pPr>
        <w:pStyle w:val="NoSpacing"/>
        <w:jc w:val="center"/>
        <w:rPr>
          <w:b/>
          <w:sz w:val="28"/>
          <w:szCs w:val="28"/>
        </w:rPr>
      </w:pPr>
      <w:r w:rsidRPr="001622B1">
        <w:rPr>
          <w:b/>
          <w:sz w:val="28"/>
          <w:szCs w:val="28"/>
        </w:rPr>
        <w:t xml:space="preserve">“Magic and the Brain” p. 77-84 </w:t>
      </w:r>
    </w:p>
    <w:p w:rsidR="001622B1" w:rsidRPr="001622B1" w:rsidRDefault="001622B1" w:rsidP="001622B1">
      <w:pPr>
        <w:pStyle w:val="NoSpacing"/>
        <w:jc w:val="center"/>
        <w:rPr>
          <w:sz w:val="24"/>
          <w:szCs w:val="24"/>
        </w:rPr>
      </w:pPr>
    </w:p>
    <w:p w:rsidR="001622B1" w:rsidRPr="001622B1" w:rsidRDefault="001622B1" w:rsidP="001622B1">
      <w:pPr>
        <w:pStyle w:val="ListParagraph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 w:rsidRPr="001622B1">
        <w:rPr>
          <w:rFonts w:cs="Times New Roman"/>
          <w:sz w:val="26"/>
          <w:szCs w:val="26"/>
        </w:rPr>
        <w:t xml:space="preserve">ANALYZE STRUCTURE – TEXT FEATURES: The </w:t>
      </w:r>
      <w:r w:rsidRPr="001622B1">
        <w:rPr>
          <w:rFonts w:cs="Times New Roman"/>
          <w:b/>
          <w:sz w:val="26"/>
          <w:szCs w:val="26"/>
        </w:rPr>
        <w:t>title</w:t>
      </w:r>
      <w:r w:rsidRPr="001622B1">
        <w:rPr>
          <w:rFonts w:cs="Times New Roman"/>
          <w:sz w:val="26"/>
          <w:szCs w:val="26"/>
        </w:rPr>
        <w:t xml:space="preserve"> (also called a </w:t>
      </w:r>
      <w:r w:rsidRPr="001622B1">
        <w:rPr>
          <w:rFonts w:cs="Times New Roman"/>
          <w:b/>
          <w:sz w:val="26"/>
          <w:szCs w:val="26"/>
        </w:rPr>
        <w:t>heading</w:t>
      </w:r>
      <w:r w:rsidRPr="001622B1">
        <w:rPr>
          <w:rFonts w:cs="Times New Roman"/>
          <w:sz w:val="26"/>
          <w:szCs w:val="26"/>
        </w:rPr>
        <w:t xml:space="preserve">) is the name attached to a piece of writing.  A title is just one type of text feature, an element that helps organize or call attention to important information.  </w:t>
      </w:r>
      <w:r w:rsidRPr="001622B1">
        <w:rPr>
          <w:rFonts w:cs="Times New Roman"/>
          <w:b/>
          <w:sz w:val="26"/>
          <w:szCs w:val="26"/>
        </w:rPr>
        <w:t xml:space="preserve">Look at the title and accompanying photograph at the beginning of the article (p. 77).  How do both help the reader? </w:t>
      </w:r>
      <w:r w:rsidRPr="001622B1">
        <w:rPr>
          <w:rFonts w:cs="Times New Roman"/>
          <w:sz w:val="26"/>
          <w:szCs w:val="26"/>
        </w:rPr>
        <w:t>(RI.2.4, RI.2.5)</w:t>
      </w:r>
    </w:p>
    <w:p w:rsidR="001622B1" w:rsidRPr="001622B1" w:rsidRDefault="001622B1" w:rsidP="001622B1">
      <w:pPr>
        <w:pStyle w:val="ListParagraph"/>
        <w:rPr>
          <w:rFonts w:cs="Times New Roman"/>
          <w:b/>
          <w:sz w:val="26"/>
          <w:szCs w:val="26"/>
        </w:rPr>
      </w:pPr>
    </w:p>
    <w:p w:rsidR="001622B1" w:rsidRPr="001622B1" w:rsidRDefault="001622B1" w:rsidP="001622B1">
      <w:pPr>
        <w:pStyle w:val="ListParagraph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 w:rsidRPr="001622B1">
        <w:rPr>
          <w:rFonts w:cs="Times New Roman"/>
          <w:sz w:val="26"/>
          <w:szCs w:val="26"/>
        </w:rPr>
        <w:t xml:space="preserve">ANALYZE MEANINGS OF WORDS AND PHRASES: An </w:t>
      </w:r>
      <w:r w:rsidRPr="001622B1">
        <w:rPr>
          <w:rFonts w:cs="Times New Roman"/>
          <w:b/>
          <w:sz w:val="26"/>
          <w:szCs w:val="26"/>
        </w:rPr>
        <w:t>anecdote</w:t>
      </w:r>
      <w:r w:rsidRPr="001622B1">
        <w:rPr>
          <w:rFonts w:cs="Times New Roman"/>
          <w:sz w:val="26"/>
          <w:szCs w:val="26"/>
        </w:rPr>
        <w:t xml:space="preserve"> is a brief account of an event that author’s use to make a point or provide information in a more memorable way. </w:t>
      </w:r>
      <w:r w:rsidRPr="001622B1">
        <w:rPr>
          <w:rFonts w:cs="Times New Roman"/>
          <w:b/>
          <w:sz w:val="26"/>
          <w:szCs w:val="26"/>
        </w:rPr>
        <w:t xml:space="preserve">Re-read lines 1–9.  What words and phrases make the anecdote especially vivid? </w:t>
      </w:r>
      <w:r w:rsidRPr="001622B1">
        <w:rPr>
          <w:rFonts w:cs="Times New Roman"/>
          <w:sz w:val="26"/>
          <w:szCs w:val="26"/>
        </w:rPr>
        <w:t>(RI.1.1, RI.2.4)</w:t>
      </w:r>
    </w:p>
    <w:p w:rsidR="001622B1" w:rsidRPr="001622B1" w:rsidRDefault="001622B1" w:rsidP="001622B1">
      <w:pPr>
        <w:pStyle w:val="ListParagraph"/>
        <w:rPr>
          <w:rFonts w:cs="Times New Roman"/>
          <w:sz w:val="26"/>
          <w:szCs w:val="26"/>
        </w:rPr>
      </w:pPr>
    </w:p>
    <w:p w:rsidR="001622B1" w:rsidRPr="001622B1" w:rsidRDefault="001622B1" w:rsidP="001622B1">
      <w:pPr>
        <w:pStyle w:val="ListParagraph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 w:rsidRPr="001622B1">
        <w:rPr>
          <w:rFonts w:cs="Times New Roman"/>
          <w:sz w:val="26"/>
          <w:szCs w:val="26"/>
        </w:rPr>
        <w:t xml:space="preserve">ANALYZE STRUCTURE – TEXT FEATURES: </w:t>
      </w:r>
      <w:r w:rsidRPr="001622B1">
        <w:rPr>
          <w:rFonts w:cs="Times New Roman"/>
          <w:b/>
          <w:sz w:val="26"/>
          <w:szCs w:val="26"/>
        </w:rPr>
        <w:t xml:space="preserve">Sidebars </w:t>
      </w:r>
      <w:r w:rsidRPr="001622B1">
        <w:rPr>
          <w:rFonts w:cs="Times New Roman"/>
          <w:sz w:val="26"/>
          <w:szCs w:val="26"/>
        </w:rPr>
        <w:t xml:space="preserve">are boxes that appear alongside or within an article to provide additional information related to the text.  Sidebars often contain </w:t>
      </w:r>
      <w:r w:rsidRPr="001622B1">
        <w:rPr>
          <w:rFonts w:cs="Times New Roman"/>
          <w:b/>
          <w:sz w:val="26"/>
          <w:szCs w:val="26"/>
        </w:rPr>
        <w:t>graphic aids</w:t>
      </w:r>
      <w:r w:rsidRPr="001622B1">
        <w:rPr>
          <w:rFonts w:cs="Times New Roman"/>
          <w:sz w:val="26"/>
          <w:szCs w:val="26"/>
        </w:rPr>
        <w:t xml:space="preserve">, such as charts, graphs, or photographs.  </w:t>
      </w:r>
      <w:r w:rsidRPr="001622B1">
        <w:rPr>
          <w:rFonts w:cs="Times New Roman"/>
          <w:b/>
          <w:sz w:val="26"/>
          <w:szCs w:val="26"/>
        </w:rPr>
        <w:t>Read the sidebar on p. 79.  How does the text and graphic aid add to our understanding of what the main article is about?</w:t>
      </w:r>
      <w:r w:rsidRPr="001622B1">
        <w:rPr>
          <w:rFonts w:cs="Times New Roman"/>
          <w:sz w:val="26"/>
          <w:szCs w:val="26"/>
        </w:rPr>
        <w:t xml:space="preserve"> (RI.2.5)</w:t>
      </w:r>
    </w:p>
    <w:p w:rsidR="001622B1" w:rsidRPr="001622B1" w:rsidRDefault="001622B1" w:rsidP="001622B1">
      <w:pPr>
        <w:pStyle w:val="ListParagraph"/>
        <w:rPr>
          <w:rFonts w:cs="Times New Roman"/>
          <w:sz w:val="26"/>
          <w:szCs w:val="26"/>
        </w:rPr>
      </w:pPr>
    </w:p>
    <w:p w:rsidR="001622B1" w:rsidRPr="001622B1" w:rsidRDefault="001622B1" w:rsidP="001622B1">
      <w:pPr>
        <w:pStyle w:val="ListParagraph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 w:rsidRPr="001622B1">
        <w:rPr>
          <w:rFonts w:cs="Times New Roman"/>
          <w:sz w:val="26"/>
          <w:szCs w:val="26"/>
        </w:rPr>
        <w:t xml:space="preserve">SUMMARIZE THE TEXT: To summarize is to retell a text’s central, or main idea, in your own words.     </w:t>
      </w:r>
      <w:r w:rsidRPr="001622B1">
        <w:rPr>
          <w:b/>
          <w:sz w:val="26"/>
          <w:szCs w:val="26"/>
        </w:rPr>
        <w:t>Re-read lines 85–94.</w:t>
      </w:r>
      <w:r w:rsidRPr="001622B1">
        <w:rPr>
          <w:sz w:val="26"/>
          <w:szCs w:val="26"/>
        </w:rPr>
        <w:t xml:space="preserve"> </w:t>
      </w:r>
      <w:r w:rsidRPr="001622B1">
        <w:rPr>
          <w:b/>
          <w:sz w:val="26"/>
          <w:szCs w:val="26"/>
        </w:rPr>
        <w:t xml:space="preserve">What is the central idea here? Summarize the paragraph. </w:t>
      </w:r>
      <w:r w:rsidRPr="001622B1">
        <w:rPr>
          <w:sz w:val="26"/>
          <w:szCs w:val="26"/>
        </w:rPr>
        <w:t>(RI.1.2)</w:t>
      </w:r>
    </w:p>
    <w:p w:rsidR="001622B1" w:rsidRPr="001622B1" w:rsidRDefault="001622B1" w:rsidP="001622B1">
      <w:pPr>
        <w:pStyle w:val="ListParagraph"/>
        <w:rPr>
          <w:rFonts w:cs="Times New Roman"/>
          <w:b/>
          <w:sz w:val="26"/>
          <w:szCs w:val="26"/>
        </w:rPr>
      </w:pPr>
    </w:p>
    <w:p w:rsidR="001622B1" w:rsidRPr="001622B1" w:rsidRDefault="001622B1" w:rsidP="001622B1">
      <w:pPr>
        <w:pStyle w:val="ListParagraph"/>
        <w:numPr>
          <w:ilvl w:val="0"/>
          <w:numId w:val="1"/>
        </w:numPr>
        <w:rPr>
          <w:rFonts w:cs="Times New Roman"/>
          <w:sz w:val="26"/>
          <w:szCs w:val="26"/>
        </w:rPr>
      </w:pPr>
      <w:r w:rsidRPr="001622B1">
        <w:rPr>
          <w:rFonts w:cs="Times New Roman"/>
          <w:sz w:val="26"/>
          <w:szCs w:val="26"/>
        </w:rPr>
        <w:t xml:space="preserve">ANALYZE MEANINGS OF WORDS AND PHRASES: Authors choose words carefully to convey certain meanings.  </w:t>
      </w:r>
      <w:r w:rsidRPr="001622B1">
        <w:rPr>
          <w:rFonts w:cs="Times New Roman"/>
          <w:b/>
          <w:sz w:val="26"/>
          <w:szCs w:val="26"/>
        </w:rPr>
        <w:t xml:space="preserve">Re-read lines 110-116 (p. 81) and consider the use of the word </w:t>
      </w:r>
      <w:r w:rsidRPr="001622B1">
        <w:rPr>
          <w:rFonts w:cs="Times New Roman"/>
          <w:b/>
          <w:i/>
          <w:sz w:val="26"/>
          <w:szCs w:val="26"/>
        </w:rPr>
        <w:t>robust</w:t>
      </w:r>
      <w:r w:rsidRPr="001622B1">
        <w:rPr>
          <w:rFonts w:cs="Times New Roman"/>
          <w:b/>
          <w:sz w:val="26"/>
          <w:szCs w:val="26"/>
        </w:rPr>
        <w:t xml:space="preserve">.  What context clues help you determine the meaning of </w:t>
      </w:r>
      <w:r w:rsidRPr="001622B1">
        <w:rPr>
          <w:rFonts w:cs="Times New Roman"/>
          <w:b/>
          <w:i/>
          <w:sz w:val="26"/>
          <w:szCs w:val="26"/>
        </w:rPr>
        <w:t>robust</w:t>
      </w:r>
      <w:r w:rsidRPr="001622B1">
        <w:rPr>
          <w:rFonts w:cs="Times New Roman"/>
          <w:b/>
          <w:sz w:val="26"/>
          <w:szCs w:val="26"/>
        </w:rPr>
        <w:t>?</w:t>
      </w:r>
      <w:r w:rsidRPr="001622B1">
        <w:rPr>
          <w:rFonts w:cs="Times New Roman"/>
          <w:sz w:val="26"/>
          <w:szCs w:val="26"/>
        </w:rPr>
        <w:t xml:space="preserve"> (RI.1.1, RI.2.4, L.3.4a)</w:t>
      </w:r>
    </w:p>
    <w:p w:rsidR="001622B1" w:rsidRPr="001622B1" w:rsidRDefault="001622B1" w:rsidP="001622B1">
      <w:pPr>
        <w:pStyle w:val="ListParagraph"/>
        <w:rPr>
          <w:rFonts w:cs="Times New Roman"/>
          <w:sz w:val="26"/>
          <w:szCs w:val="26"/>
        </w:rPr>
      </w:pPr>
    </w:p>
    <w:p w:rsidR="001622B1" w:rsidRPr="001622B1" w:rsidRDefault="001622B1" w:rsidP="001622B1">
      <w:pPr>
        <w:pStyle w:val="ListParagraph"/>
        <w:numPr>
          <w:ilvl w:val="0"/>
          <w:numId w:val="1"/>
        </w:numPr>
        <w:rPr>
          <w:rFonts w:cs="Times New Roman"/>
          <w:sz w:val="26"/>
          <w:szCs w:val="26"/>
        </w:rPr>
      </w:pPr>
      <w:r w:rsidRPr="001622B1">
        <w:rPr>
          <w:rFonts w:cs="Times New Roman"/>
          <w:sz w:val="26"/>
          <w:szCs w:val="26"/>
        </w:rPr>
        <w:t xml:space="preserve">SUMMARIZE TEXT: Stopping to summarize a paragraph as you read can help clarify meaning and help readers better comprehend the main idea.  </w:t>
      </w:r>
      <w:r w:rsidRPr="001622B1">
        <w:rPr>
          <w:rFonts w:cs="Times New Roman"/>
          <w:b/>
          <w:sz w:val="26"/>
          <w:szCs w:val="26"/>
        </w:rPr>
        <w:t>Re-read lines 124-134 (p. 82).</w:t>
      </w:r>
      <w:r w:rsidRPr="001622B1">
        <w:rPr>
          <w:rFonts w:cs="Times New Roman"/>
          <w:sz w:val="26"/>
          <w:szCs w:val="26"/>
        </w:rPr>
        <w:t xml:space="preserve">  </w:t>
      </w:r>
      <w:r w:rsidRPr="001622B1">
        <w:rPr>
          <w:rFonts w:cs="Times New Roman"/>
          <w:b/>
          <w:sz w:val="26"/>
          <w:szCs w:val="26"/>
        </w:rPr>
        <w:t xml:space="preserve">What is the difference between “covert misdirection” and “overt misdirection?” </w:t>
      </w:r>
      <w:r w:rsidRPr="001622B1">
        <w:rPr>
          <w:rFonts w:cs="Times New Roman"/>
          <w:sz w:val="26"/>
          <w:szCs w:val="26"/>
        </w:rPr>
        <w:t xml:space="preserve">(RI.1.2) </w:t>
      </w:r>
    </w:p>
    <w:p w:rsidR="001622B1" w:rsidRPr="001622B1" w:rsidRDefault="001622B1" w:rsidP="001622B1">
      <w:pPr>
        <w:pStyle w:val="ListParagraph"/>
        <w:rPr>
          <w:rFonts w:cs="Times New Roman"/>
          <w:sz w:val="26"/>
          <w:szCs w:val="26"/>
        </w:rPr>
      </w:pPr>
    </w:p>
    <w:p w:rsidR="001622B1" w:rsidRPr="001622B1" w:rsidRDefault="001622B1" w:rsidP="001622B1">
      <w:pPr>
        <w:pStyle w:val="ListParagraph"/>
        <w:numPr>
          <w:ilvl w:val="0"/>
          <w:numId w:val="1"/>
        </w:numPr>
        <w:rPr>
          <w:rFonts w:cs="Times New Roman"/>
          <w:sz w:val="26"/>
          <w:szCs w:val="26"/>
        </w:rPr>
      </w:pPr>
      <w:r w:rsidRPr="001622B1">
        <w:rPr>
          <w:rFonts w:cs="Times New Roman"/>
          <w:sz w:val="26"/>
          <w:szCs w:val="26"/>
        </w:rPr>
        <w:t xml:space="preserve">SUMMARIZE TEXT: In a longer article, it is sometimes useful to summarize an entire section instead of each paragraph.  </w:t>
      </w:r>
      <w:r w:rsidRPr="001622B1">
        <w:rPr>
          <w:rFonts w:cs="Times New Roman"/>
          <w:b/>
          <w:sz w:val="26"/>
          <w:szCs w:val="26"/>
        </w:rPr>
        <w:t>Look at the heading above line 166 (p.</w:t>
      </w:r>
      <w:r w:rsidRPr="001622B1">
        <w:rPr>
          <w:rFonts w:cs="Times New Roman"/>
          <w:sz w:val="26"/>
          <w:szCs w:val="26"/>
        </w:rPr>
        <w:t xml:space="preserve"> </w:t>
      </w:r>
      <w:r w:rsidR="00FD1846">
        <w:rPr>
          <w:rFonts w:cs="Times New Roman"/>
          <w:b/>
          <w:sz w:val="26"/>
          <w:szCs w:val="26"/>
        </w:rPr>
        <w:t>83</w:t>
      </w:r>
      <w:r w:rsidRPr="001622B1">
        <w:rPr>
          <w:rFonts w:cs="Times New Roman"/>
          <w:b/>
          <w:sz w:val="26"/>
          <w:szCs w:val="26"/>
        </w:rPr>
        <w:t xml:space="preserve">).  Turn this heading into a question. </w:t>
      </w:r>
      <w:r w:rsidRPr="001622B1">
        <w:rPr>
          <w:rFonts w:cs="Times New Roman"/>
          <w:sz w:val="26"/>
          <w:szCs w:val="26"/>
        </w:rPr>
        <w:t>(RI.1.2)</w:t>
      </w:r>
    </w:p>
    <w:p w:rsidR="0049537B" w:rsidRDefault="0049537B">
      <w:bookmarkStart w:id="0" w:name="_GoBack"/>
      <w:bookmarkEnd w:id="0"/>
    </w:p>
    <w:sectPr w:rsidR="0049537B" w:rsidSect="00162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7D66"/>
    <w:multiLevelType w:val="hybridMultilevel"/>
    <w:tmpl w:val="81F286E0"/>
    <w:lvl w:ilvl="0" w:tplc="D9960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3ACC"/>
    <w:multiLevelType w:val="hybridMultilevel"/>
    <w:tmpl w:val="E5E2B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B1"/>
    <w:rsid w:val="000066C0"/>
    <w:rsid w:val="00015D1C"/>
    <w:rsid w:val="00016370"/>
    <w:rsid w:val="00035175"/>
    <w:rsid w:val="00035403"/>
    <w:rsid w:val="000629A1"/>
    <w:rsid w:val="000646F6"/>
    <w:rsid w:val="00066B24"/>
    <w:rsid w:val="000753AD"/>
    <w:rsid w:val="00075E1F"/>
    <w:rsid w:val="00092908"/>
    <w:rsid w:val="00093F4B"/>
    <w:rsid w:val="000B33F2"/>
    <w:rsid w:val="000C0CB9"/>
    <w:rsid w:val="000C4B80"/>
    <w:rsid w:val="000E1623"/>
    <w:rsid w:val="000F05CF"/>
    <w:rsid w:val="00103BB4"/>
    <w:rsid w:val="001060D4"/>
    <w:rsid w:val="001076E9"/>
    <w:rsid w:val="00150A6C"/>
    <w:rsid w:val="001622B1"/>
    <w:rsid w:val="00162F42"/>
    <w:rsid w:val="00167B15"/>
    <w:rsid w:val="00192584"/>
    <w:rsid w:val="001A16F4"/>
    <w:rsid w:val="001B64E0"/>
    <w:rsid w:val="001D4FD3"/>
    <w:rsid w:val="001E7484"/>
    <w:rsid w:val="001F20C2"/>
    <w:rsid w:val="001F49A5"/>
    <w:rsid w:val="001F6B18"/>
    <w:rsid w:val="0021148A"/>
    <w:rsid w:val="00215F47"/>
    <w:rsid w:val="00217175"/>
    <w:rsid w:val="00227554"/>
    <w:rsid w:val="002511F8"/>
    <w:rsid w:val="0025249C"/>
    <w:rsid w:val="00257741"/>
    <w:rsid w:val="00286F30"/>
    <w:rsid w:val="0029790F"/>
    <w:rsid w:val="002C1C8C"/>
    <w:rsid w:val="002C5848"/>
    <w:rsid w:val="002C6712"/>
    <w:rsid w:val="002C6B77"/>
    <w:rsid w:val="002D3D70"/>
    <w:rsid w:val="002D52C7"/>
    <w:rsid w:val="002E326E"/>
    <w:rsid w:val="002E684A"/>
    <w:rsid w:val="002F176F"/>
    <w:rsid w:val="0031247A"/>
    <w:rsid w:val="00343006"/>
    <w:rsid w:val="00361F48"/>
    <w:rsid w:val="00364A91"/>
    <w:rsid w:val="00387517"/>
    <w:rsid w:val="00394C92"/>
    <w:rsid w:val="00395D5F"/>
    <w:rsid w:val="003A2F90"/>
    <w:rsid w:val="003B1589"/>
    <w:rsid w:val="003B16F4"/>
    <w:rsid w:val="003C3501"/>
    <w:rsid w:val="003D0BA3"/>
    <w:rsid w:val="003E0042"/>
    <w:rsid w:val="003E328D"/>
    <w:rsid w:val="003F3417"/>
    <w:rsid w:val="00402E0F"/>
    <w:rsid w:val="00435CE1"/>
    <w:rsid w:val="00440733"/>
    <w:rsid w:val="00445EFC"/>
    <w:rsid w:val="00457E83"/>
    <w:rsid w:val="00466741"/>
    <w:rsid w:val="004821CF"/>
    <w:rsid w:val="00482A1E"/>
    <w:rsid w:val="0049537B"/>
    <w:rsid w:val="00496ADB"/>
    <w:rsid w:val="004B0F91"/>
    <w:rsid w:val="004B17AF"/>
    <w:rsid w:val="004B1CE1"/>
    <w:rsid w:val="004B4A14"/>
    <w:rsid w:val="004E0E48"/>
    <w:rsid w:val="004E4D25"/>
    <w:rsid w:val="004E7818"/>
    <w:rsid w:val="004F6552"/>
    <w:rsid w:val="005065DE"/>
    <w:rsid w:val="00510475"/>
    <w:rsid w:val="00522243"/>
    <w:rsid w:val="00524075"/>
    <w:rsid w:val="005447CC"/>
    <w:rsid w:val="00544FEF"/>
    <w:rsid w:val="0054768E"/>
    <w:rsid w:val="00556709"/>
    <w:rsid w:val="00567F8C"/>
    <w:rsid w:val="00581F85"/>
    <w:rsid w:val="005A5724"/>
    <w:rsid w:val="005A64C6"/>
    <w:rsid w:val="005B3C56"/>
    <w:rsid w:val="005C035D"/>
    <w:rsid w:val="005E77A2"/>
    <w:rsid w:val="0061010F"/>
    <w:rsid w:val="006331A5"/>
    <w:rsid w:val="00637739"/>
    <w:rsid w:val="00643A2D"/>
    <w:rsid w:val="00653234"/>
    <w:rsid w:val="00655639"/>
    <w:rsid w:val="006868BD"/>
    <w:rsid w:val="00687ECB"/>
    <w:rsid w:val="006963C5"/>
    <w:rsid w:val="006A53B6"/>
    <w:rsid w:val="006B15EF"/>
    <w:rsid w:val="006C5A04"/>
    <w:rsid w:val="006D1C49"/>
    <w:rsid w:val="006E2FDA"/>
    <w:rsid w:val="006F380D"/>
    <w:rsid w:val="006F3B65"/>
    <w:rsid w:val="00703242"/>
    <w:rsid w:val="00711AEB"/>
    <w:rsid w:val="00713A87"/>
    <w:rsid w:val="007324A4"/>
    <w:rsid w:val="00743CD9"/>
    <w:rsid w:val="007452FE"/>
    <w:rsid w:val="00754612"/>
    <w:rsid w:val="00762959"/>
    <w:rsid w:val="00765A14"/>
    <w:rsid w:val="0077231D"/>
    <w:rsid w:val="00794322"/>
    <w:rsid w:val="007A1E75"/>
    <w:rsid w:val="007B7F2D"/>
    <w:rsid w:val="007C15B1"/>
    <w:rsid w:val="007E491A"/>
    <w:rsid w:val="007E6FFA"/>
    <w:rsid w:val="008057E4"/>
    <w:rsid w:val="008146B7"/>
    <w:rsid w:val="008315ED"/>
    <w:rsid w:val="00836EE5"/>
    <w:rsid w:val="00836F8A"/>
    <w:rsid w:val="0085352F"/>
    <w:rsid w:val="008556B6"/>
    <w:rsid w:val="00860CD1"/>
    <w:rsid w:val="00872997"/>
    <w:rsid w:val="0088291A"/>
    <w:rsid w:val="008961F2"/>
    <w:rsid w:val="008A090E"/>
    <w:rsid w:val="008B3E61"/>
    <w:rsid w:val="008D76C1"/>
    <w:rsid w:val="008F6E5B"/>
    <w:rsid w:val="009142F0"/>
    <w:rsid w:val="0091508B"/>
    <w:rsid w:val="00915372"/>
    <w:rsid w:val="00931103"/>
    <w:rsid w:val="00941628"/>
    <w:rsid w:val="00964521"/>
    <w:rsid w:val="00965D16"/>
    <w:rsid w:val="0098306C"/>
    <w:rsid w:val="009952CF"/>
    <w:rsid w:val="009B77D0"/>
    <w:rsid w:val="009C56E0"/>
    <w:rsid w:val="009C62D9"/>
    <w:rsid w:val="009D3C90"/>
    <w:rsid w:val="009D668D"/>
    <w:rsid w:val="009E2101"/>
    <w:rsid w:val="009F37C5"/>
    <w:rsid w:val="00A0057B"/>
    <w:rsid w:val="00A05370"/>
    <w:rsid w:val="00A14A7C"/>
    <w:rsid w:val="00A22B06"/>
    <w:rsid w:val="00A270C7"/>
    <w:rsid w:val="00A31840"/>
    <w:rsid w:val="00A41059"/>
    <w:rsid w:val="00A47450"/>
    <w:rsid w:val="00A57BFB"/>
    <w:rsid w:val="00A76A8C"/>
    <w:rsid w:val="00A8146A"/>
    <w:rsid w:val="00A95246"/>
    <w:rsid w:val="00AA3F2E"/>
    <w:rsid w:val="00AA7B6D"/>
    <w:rsid w:val="00AE1A9B"/>
    <w:rsid w:val="00AE7356"/>
    <w:rsid w:val="00B417F8"/>
    <w:rsid w:val="00B41CB3"/>
    <w:rsid w:val="00B62CCD"/>
    <w:rsid w:val="00B64EC2"/>
    <w:rsid w:val="00B66D76"/>
    <w:rsid w:val="00B72990"/>
    <w:rsid w:val="00B81BE8"/>
    <w:rsid w:val="00B87C67"/>
    <w:rsid w:val="00BD67F5"/>
    <w:rsid w:val="00BE1B09"/>
    <w:rsid w:val="00BF35D8"/>
    <w:rsid w:val="00BF4A36"/>
    <w:rsid w:val="00C3488F"/>
    <w:rsid w:val="00C354AE"/>
    <w:rsid w:val="00C35A16"/>
    <w:rsid w:val="00C43CC4"/>
    <w:rsid w:val="00C56F76"/>
    <w:rsid w:val="00C64226"/>
    <w:rsid w:val="00C65B3D"/>
    <w:rsid w:val="00C705FD"/>
    <w:rsid w:val="00C7229B"/>
    <w:rsid w:val="00C72C71"/>
    <w:rsid w:val="00C80712"/>
    <w:rsid w:val="00C80EB6"/>
    <w:rsid w:val="00C84F81"/>
    <w:rsid w:val="00C85E80"/>
    <w:rsid w:val="00C90518"/>
    <w:rsid w:val="00CB1B7A"/>
    <w:rsid w:val="00CC3106"/>
    <w:rsid w:val="00CE4D9E"/>
    <w:rsid w:val="00D21B3C"/>
    <w:rsid w:val="00D42BE3"/>
    <w:rsid w:val="00D44880"/>
    <w:rsid w:val="00D45131"/>
    <w:rsid w:val="00D52321"/>
    <w:rsid w:val="00D54992"/>
    <w:rsid w:val="00D60256"/>
    <w:rsid w:val="00D7554A"/>
    <w:rsid w:val="00D80660"/>
    <w:rsid w:val="00DA76D5"/>
    <w:rsid w:val="00DB3F07"/>
    <w:rsid w:val="00DB4DF9"/>
    <w:rsid w:val="00DC4B6F"/>
    <w:rsid w:val="00DC610D"/>
    <w:rsid w:val="00E12079"/>
    <w:rsid w:val="00E147A4"/>
    <w:rsid w:val="00E2403B"/>
    <w:rsid w:val="00E36BFD"/>
    <w:rsid w:val="00E50AA9"/>
    <w:rsid w:val="00E514CF"/>
    <w:rsid w:val="00E61227"/>
    <w:rsid w:val="00E615AA"/>
    <w:rsid w:val="00E76EE1"/>
    <w:rsid w:val="00EA7D38"/>
    <w:rsid w:val="00EB4D6E"/>
    <w:rsid w:val="00EB76F0"/>
    <w:rsid w:val="00EC47C9"/>
    <w:rsid w:val="00EC5705"/>
    <w:rsid w:val="00EC6858"/>
    <w:rsid w:val="00EF1114"/>
    <w:rsid w:val="00EF397D"/>
    <w:rsid w:val="00EF6D97"/>
    <w:rsid w:val="00F01D2D"/>
    <w:rsid w:val="00F14FF0"/>
    <w:rsid w:val="00F2479C"/>
    <w:rsid w:val="00F32437"/>
    <w:rsid w:val="00F34210"/>
    <w:rsid w:val="00F4142E"/>
    <w:rsid w:val="00F46567"/>
    <w:rsid w:val="00F55991"/>
    <w:rsid w:val="00F57643"/>
    <w:rsid w:val="00F62650"/>
    <w:rsid w:val="00F76BB7"/>
    <w:rsid w:val="00F904A0"/>
    <w:rsid w:val="00F908F0"/>
    <w:rsid w:val="00F95AB8"/>
    <w:rsid w:val="00F96A66"/>
    <w:rsid w:val="00F96E58"/>
    <w:rsid w:val="00FD1846"/>
    <w:rsid w:val="00FD3946"/>
    <w:rsid w:val="00FD4FD5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B8E17-EDEF-4B7E-B74E-6A1A02B7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2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Kelly Simpson</cp:lastModifiedBy>
  <cp:revision>2</cp:revision>
  <dcterms:created xsi:type="dcterms:W3CDTF">2018-04-22T20:34:00Z</dcterms:created>
  <dcterms:modified xsi:type="dcterms:W3CDTF">2018-05-02T17:57:00Z</dcterms:modified>
</cp:coreProperties>
</file>